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A8" w:rsidRPr="004667A8" w:rsidRDefault="004667A8" w:rsidP="00466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Regulamin korzystania z systemu </w:t>
      </w:r>
      <w:proofErr w:type="spellStart"/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miniPortal</w:t>
      </w:r>
      <w:proofErr w:type="spellEnd"/>
    </w:p>
    <w:p w:rsidR="004667A8" w:rsidRPr="004667A8" w:rsidRDefault="004667A8" w:rsidP="004667A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Regulamin określa zasady korzystania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</w:t>
      </w:r>
      <w:bookmarkStart w:id="0" w:name="_GoBack"/>
      <w:bookmarkEnd w:id="0"/>
      <w:r w:rsidRPr="004667A8">
        <w:rPr>
          <w:rFonts w:ascii="Arial" w:eastAsia="Times New Roman" w:hAnsi="Arial" w:cs="Arial"/>
          <w:sz w:val="21"/>
          <w:szCs w:val="21"/>
          <w:lang w:eastAsia="pl-PL"/>
        </w:rPr>
        <w:t>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, działającego pod adresem </w:t>
      </w:r>
      <w:hyperlink r:id="rId5" w:history="1">
        <w:r w:rsidRPr="004667A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pl-PL"/>
          </w:rPr>
          <w:t>https://miniportal.uzp.gov.pl</w:t>
        </w:r>
      </w:hyperlink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, udostępnionego przez Urząd Zamówień Publicznych. 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Korzystanie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jest bezpłatne.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Korzystać z systemu mogą zarówno Zamawiający (zalogowani) jak i Wykonawcy (bez logowania).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Aby korzystać z systemu jako użytkownik zalogowany - Zamawiający, należy posiadać konto w Biuletynie Zamówień Publicznych. Jeżeli użytkownik nie posiada konta w Biuletynie Zamówień Publicznych powinien wystąpić o nadanie kodów autoryzacji. 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Do zakładania postępowań poprzez wypełnienie właściwego formularza w systemie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uprawnieni są wyłącznie Zamawiający posiadający konto w Biuletynie Zamówień Publicznych.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przez osoby posługujące się jego loginem i hasłem.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4667A8" w:rsidRPr="004667A8" w:rsidRDefault="004667A8" w:rsidP="004667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elektroniczne zakładanie postępowania,</w:t>
      </w:r>
    </w:p>
    <w:p w:rsidR="004667A8" w:rsidRPr="004667A8" w:rsidRDefault="004667A8" w:rsidP="004667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generowanie kluczy publicznych do szyfrowania ofert,</w:t>
      </w:r>
    </w:p>
    <w:p w:rsidR="004667A8" w:rsidRPr="004667A8" w:rsidRDefault="004667A8" w:rsidP="004667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generowanie kluczy prywatnych do deszyfrowania ofert.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Szczegółowe informacje dotyczące korzystania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dostępne są w Instrukcji użytkownika </w:t>
      </w:r>
      <w:hyperlink r:id="rId6" w:history="1">
        <w:r w:rsidRPr="004667A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https://miniportal.uzp.gov.pl/InstrukcjaObslugi.aspx</w:t>
        </w:r>
      </w:hyperlink>
      <w:r w:rsidRPr="004667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Podmioty, które korzystają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powinny dochować należytej staranności związanej z terminowym wysyłaniem i edycją formularzy postępowań. </w:t>
      </w:r>
    </w:p>
    <w:p w:rsidR="004667A8" w:rsidRPr="004667A8" w:rsidRDefault="004667A8" w:rsidP="00466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Niedostępność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nie może stanowić uzasadnienia roszczeń względem Prezesa Urzędu Zamówień Publicznych.</w:t>
      </w:r>
    </w:p>
    <w:p w:rsidR="004667A8" w:rsidRPr="004667A8" w:rsidRDefault="004667A8" w:rsidP="00466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Ochrona danych osobowych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Administratorem danych osobowych użytkowników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Administrator wyznaczył Inspektora Ochrony Danych - p. Katarzynę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Furgalską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Celem zbierania danych jest świadczenie usług w zakresie bezpłatnej usługi elektronicznej, udostępnionej w sieci Internet, które umożliwia Zamawiającym i Wykonawcom elektroniczne przeprowadzenie procedury postępowania o udzielenie zamówienia publicznego w zakresie zakładania postępowania, generowania kluczy publicznych do szyfrowania ofert oraz generowania kluczy prywatnych do deszyfrowania ofert.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>, wyraża Pan/Pani zgodę na przetwarzanie swoich danych.</w:t>
      </w:r>
    </w:p>
    <w:p w:rsidR="004667A8" w:rsidRPr="004667A8" w:rsidRDefault="004667A8" w:rsidP="00466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Administrator danych nie będzie przekazywać danych osobowych do państwa trzeciego lub organizacji międzynarodowej. </w:t>
      </w:r>
    </w:p>
    <w:p w:rsidR="004667A8" w:rsidRPr="004667A8" w:rsidRDefault="004667A8" w:rsidP="00466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Wymagania techniczne</w:t>
      </w:r>
    </w:p>
    <w:p w:rsidR="004667A8" w:rsidRPr="004667A8" w:rsidRDefault="004667A8" w:rsidP="00466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W celu korzystania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może być ograniczony.</w:t>
      </w:r>
    </w:p>
    <w:p w:rsidR="004667A8" w:rsidRPr="004667A8" w:rsidRDefault="004667A8" w:rsidP="00466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Specyfikacja połączenia, formatu przesyłanych danych oraz kodowania i oznaczania czasu odbioru danych: 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specyfikacja połączenia - Formularze udostępnione są za pomocą protokołu TLS 1.2,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format danych oraz kodowanie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- Formularze dostępne są w formacie HTML z kodowaniem UTF-8,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oznaczenia czasu odbioru danych –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- wszelkie operacje opierają się o czas serwera i dane zapisywane są z dokładnością co do setnej części sekundy,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integracja z systemem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ePUAP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jest wykonana w wykorzystaniem standardowego mechanizmu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ePUAP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4667A8" w:rsidRPr="004667A8" w:rsidRDefault="004667A8" w:rsidP="00466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System dostępny jest za pośrednictwem następujących przeglądarek internetowych: 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Microsoft Internet Explorer od wersji 9.0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Mozilla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Firefox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od wersji 15</w:t>
      </w:r>
    </w:p>
    <w:p w:rsidR="004667A8" w:rsidRPr="004667A8" w:rsidRDefault="004667A8" w:rsidP="00466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Google Chrome od wersji 20</w:t>
      </w:r>
    </w:p>
    <w:p w:rsidR="004667A8" w:rsidRPr="004667A8" w:rsidRDefault="004667A8" w:rsidP="00466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W celu korzystania z funkcjonalności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w zakresie generowania kluczy publicznych do szyfrowania ofert oraz generowania kluczy prywatnych do deszyfrowania ofert niezbędne jest pobranie Aplikacji do szyfrowania i deszyfrowania ofert </w:t>
      </w:r>
      <w:hyperlink r:id="rId7" w:history="1">
        <w:r w:rsidRPr="004667A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https://miniportal.uzp.gov.pl/AplikacjaSzyfrowanie.aspx</w:t>
        </w:r>
      </w:hyperlink>
      <w:r w:rsidRPr="004667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667A8" w:rsidRPr="004667A8" w:rsidRDefault="004667A8" w:rsidP="00466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Zmiany Regulaminu</w:t>
      </w:r>
    </w:p>
    <w:p w:rsidR="004667A8" w:rsidRPr="004667A8" w:rsidRDefault="004667A8" w:rsidP="004667A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Administratorowi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przysługuje prawo do zmiany Regulaminu. </w:t>
      </w:r>
    </w:p>
    <w:p w:rsidR="004667A8" w:rsidRPr="004667A8" w:rsidRDefault="004667A8" w:rsidP="00466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Wszelkie zmiany obowiązują od dnia ich zamieszczenia.</w:t>
      </w:r>
    </w:p>
    <w:p w:rsidR="004667A8" w:rsidRPr="004667A8" w:rsidRDefault="004667A8" w:rsidP="00466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Korzystanie z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jest równoznaczne z zaakceptowaniem Regulaminu.</w:t>
      </w:r>
    </w:p>
    <w:p w:rsidR="004667A8" w:rsidRPr="004667A8" w:rsidRDefault="004667A8" w:rsidP="00466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Zmiana Regulaminu nie wpływa na ważność dotychczas zrealizowanych lub realizowanych postępowań o udzielenie zamówienia publicznego.</w:t>
      </w:r>
    </w:p>
    <w:p w:rsidR="004667A8" w:rsidRPr="004667A8" w:rsidRDefault="004667A8" w:rsidP="00466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Odpowiedzialność UZP</w:t>
      </w:r>
    </w:p>
    <w:p w:rsidR="004667A8" w:rsidRPr="004667A8" w:rsidRDefault="004667A8" w:rsidP="00466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4667A8" w:rsidRPr="004667A8" w:rsidRDefault="004667A8" w:rsidP="00466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Urząd nie odpowiada za prawdziwość danych publikowanych przez Zamawiających.</w:t>
      </w:r>
    </w:p>
    <w:p w:rsidR="004667A8" w:rsidRPr="004667A8" w:rsidRDefault="004667A8" w:rsidP="00466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4667A8" w:rsidRPr="004667A8" w:rsidRDefault="004667A8" w:rsidP="00466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Urząd Zamówień Publicznych nie ponosi odpowiedzialności za treść zamieszczaną w formularzach zakładających postępowania o udzielenie zamówienia publicznego. </w:t>
      </w:r>
    </w:p>
    <w:p w:rsidR="004667A8" w:rsidRPr="004667A8" w:rsidRDefault="004667A8" w:rsidP="00466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Inne postanowienia</w:t>
      </w:r>
    </w:p>
    <w:p w:rsidR="004667A8" w:rsidRPr="004667A8" w:rsidRDefault="004667A8" w:rsidP="004667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W zakresie nieuregulowanym niniejszym Regulaminem zastosowanie znajdują przepisy prawa polskiego w szczególności przepisy Kodeksu Cywilnego. </w:t>
      </w:r>
    </w:p>
    <w:p w:rsidR="00DB59FC" w:rsidRPr="004667A8" w:rsidRDefault="004667A8" w:rsidP="004667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4667A8">
        <w:rPr>
          <w:rFonts w:ascii="Arial" w:eastAsia="Times New Roman" w:hAnsi="Arial" w:cs="Arial"/>
          <w:sz w:val="21"/>
          <w:szCs w:val="21"/>
          <w:lang w:eastAsia="pl-PL"/>
        </w:rPr>
        <w:t>miniPortal</w:t>
      </w:r>
      <w:proofErr w:type="spellEnd"/>
      <w:r w:rsidRPr="004667A8">
        <w:rPr>
          <w:rFonts w:ascii="Arial" w:eastAsia="Times New Roman" w:hAnsi="Arial" w:cs="Arial"/>
          <w:sz w:val="21"/>
          <w:szCs w:val="21"/>
          <w:lang w:eastAsia="pl-PL"/>
        </w:rPr>
        <w:t xml:space="preserve"> określonym niniejszym Regulaminem będzie sąd właściwy dla siedziby Urzędu Zamówień Publicznych.</w:t>
      </w:r>
    </w:p>
    <w:sectPr w:rsidR="00DB59FC" w:rsidRPr="004667A8" w:rsidSect="004667A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2EA"/>
    <w:multiLevelType w:val="multilevel"/>
    <w:tmpl w:val="D22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D3FE1"/>
    <w:multiLevelType w:val="multilevel"/>
    <w:tmpl w:val="B098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31AAE"/>
    <w:multiLevelType w:val="multilevel"/>
    <w:tmpl w:val="800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A7986"/>
    <w:multiLevelType w:val="multilevel"/>
    <w:tmpl w:val="A48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34026"/>
    <w:multiLevelType w:val="multilevel"/>
    <w:tmpl w:val="745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373DA"/>
    <w:multiLevelType w:val="multilevel"/>
    <w:tmpl w:val="948E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A8"/>
    <w:rsid w:val="004667A8"/>
    <w:rsid w:val="00D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C72"/>
  <w15:chartTrackingRefBased/>
  <w15:docId w15:val="{334F8507-20B5-4118-AEA8-CF33752F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AplikacjaSzyfrowani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InstrukcjaObslugi.aspx" TargetMode="External"/><Relationship Id="rId5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Białek</dc:creator>
  <cp:keywords/>
  <dc:description/>
  <cp:lastModifiedBy>Katarzyna Białek</cp:lastModifiedBy>
  <cp:revision>1</cp:revision>
  <dcterms:created xsi:type="dcterms:W3CDTF">2019-05-29T08:57:00Z</dcterms:created>
  <dcterms:modified xsi:type="dcterms:W3CDTF">2019-05-29T08:58:00Z</dcterms:modified>
</cp:coreProperties>
</file>